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F3A" w14:textId="2801D5E0" w:rsidR="005A550F" w:rsidRPr="001F1904" w:rsidRDefault="005A550F" w:rsidP="001F1904">
      <w:pPr>
        <w:rPr>
          <w:rFonts w:asciiTheme="minorHAnsi" w:hAnsiTheme="minorHAnsi" w:cstheme="minorHAnsi"/>
          <w:i/>
          <w:sz w:val="20"/>
          <w:szCs w:val="20"/>
          <w:u w:val="single"/>
        </w:rPr>
      </w:pPr>
      <w:r w:rsidRPr="001F1904">
        <w:rPr>
          <w:rFonts w:asciiTheme="minorHAnsi" w:hAnsiTheme="minorHAnsi" w:cstheme="minorHAnsi"/>
          <w:b/>
          <w:i/>
          <w:sz w:val="20"/>
          <w:szCs w:val="20"/>
          <w:u w:val="single"/>
        </w:rPr>
        <w:t>Załącznik nr 5</w:t>
      </w:r>
      <w:r w:rsidR="00717D94" w:rsidRPr="001F1904">
        <w:rPr>
          <w:rFonts w:asciiTheme="minorHAnsi" w:hAnsiTheme="minorHAnsi" w:cstheme="minorHAnsi"/>
          <w:i/>
          <w:sz w:val="20"/>
          <w:szCs w:val="20"/>
          <w:u w:val="single"/>
        </w:rPr>
        <w:t xml:space="preserve"> do Regulaminu naboru i udziału w pilotażu do instrumentu </w:t>
      </w:r>
      <w:r w:rsidR="000D0936" w:rsidRPr="001F1904">
        <w:rPr>
          <w:rFonts w:asciiTheme="minorHAnsi" w:hAnsiTheme="minorHAnsi" w:cstheme="minorHAnsi"/>
          <w:i/>
          <w:sz w:val="20"/>
          <w:szCs w:val="20"/>
          <w:u w:val="single"/>
        </w:rPr>
        <w:t>Dostęp do wiedzy – doradztwo dla pracodawców</w:t>
      </w:r>
    </w:p>
    <w:p w14:paraId="73607392" w14:textId="77777777" w:rsidR="005A550F" w:rsidRPr="001F1904" w:rsidRDefault="005A550F" w:rsidP="005A550F">
      <w:pPr>
        <w:spacing w:after="0"/>
        <w:jc w:val="center"/>
        <w:rPr>
          <w:rFonts w:asciiTheme="minorHAnsi" w:hAnsiTheme="minorHAnsi" w:cstheme="minorHAnsi"/>
          <w:b/>
          <w:sz w:val="20"/>
          <w:szCs w:val="20"/>
        </w:rPr>
      </w:pPr>
      <w:r w:rsidRPr="001F1904">
        <w:rPr>
          <w:rFonts w:asciiTheme="minorHAnsi" w:hAnsiTheme="minorHAnsi" w:cstheme="minorHAnsi"/>
          <w:b/>
          <w:sz w:val="20"/>
          <w:szCs w:val="20"/>
        </w:rPr>
        <w:t>Oświadczenie RODO</w:t>
      </w:r>
    </w:p>
    <w:p w14:paraId="563EAE63" w14:textId="77777777" w:rsidR="005A550F" w:rsidRPr="001F1904" w:rsidRDefault="005A550F" w:rsidP="005A550F">
      <w:pPr>
        <w:spacing w:after="0"/>
        <w:jc w:val="center"/>
        <w:rPr>
          <w:rFonts w:asciiTheme="minorHAnsi" w:hAnsiTheme="minorHAnsi" w:cstheme="minorHAnsi"/>
          <w:sz w:val="20"/>
          <w:szCs w:val="20"/>
          <w:lang w:eastAsia="ar-SA"/>
        </w:rPr>
      </w:pPr>
      <w:r w:rsidRPr="001F1904">
        <w:rPr>
          <w:rFonts w:asciiTheme="minorHAnsi" w:hAnsiTheme="minorHAnsi" w:cstheme="minorHAnsi"/>
          <w:sz w:val="20"/>
          <w:szCs w:val="20"/>
          <w:lang w:eastAsia="ar-SA"/>
        </w:rPr>
        <w:t>(uwzględnia obowiązek informacyjny realizowany w związku z art. 13 i art. 14 rozporządzenia Parlamentu Europejskiego i Rady (UE) 2016/679)</w:t>
      </w:r>
    </w:p>
    <w:p w14:paraId="3DB4F098" w14:textId="77777777" w:rsidR="005A550F" w:rsidRPr="001F1904" w:rsidRDefault="005A550F" w:rsidP="005A550F">
      <w:pPr>
        <w:spacing w:after="0"/>
        <w:jc w:val="center"/>
        <w:rPr>
          <w:rFonts w:asciiTheme="minorHAnsi" w:hAnsiTheme="minorHAnsi" w:cstheme="minorHAnsi"/>
          <w:b/>
          <w:sz w:val="20"/>
          <w:szCs w:val="20"/>
        </w:rPr>
      </w:pPr>
    </w:p>
    <w:p w14:paraId="617ECEE2" w14:textId="77777777" w:rsidR="005A550F" w:rsidRPr="001F1904" w:rsidRDefault="005A550F" w:rsidP="005A550F">
      <w:pPr>
        <w:spacing w:after="0"/>
        <w:jc w:val="both"/>
        <w:rPr>
          <w:rFonts w:asciiTheme="minorHAnsi" w:hAnsiTheme="minorHAnsi" w:cstheme="minorHAnsi"/>
          <w:sz w:val="20"/>
          <w:szCs w:val="20"/>
        </w:rPr>
      </w:pPr>
      <w:r w:rsidRPr="001F1904">
        <w:rPr>
          <w:rFonts w:asciiTheme="minorHAnsi" w:hAnsiTheme="minorHAnsi" w:cstheme="minorHAnsi"/>
          <w:sz w:val="20"/>
          <w:szCs w:val="20"/>
        </w:rPr>
        <w:t xml:space="preserve">W związku z przystąpieniem do Projektu pt. </w:t>
      </w:r>
      <w:r w:rsidRPr="001F1904">
        <w:rPr>
          <w:rFonts w:asciiTheme="minorHAnsi" w:hAnsiTheme="minorHAnsi" w:cstheme="minorHAnsi"/>
          <w:i/>
          <w:sz w:val="20"/>
          <w:szCs w:val="20"/>
        </w:rPr>
        <w:t>W</w:t>
      </w:r>
      <w:r w:rsidRPr="001F1904">
        <w:rPr>
          <w:rFonts w:asciiTheme="minorHAnsi" w:hAnsiTheme="minorHAnsi" w:cstheme="minorHAnsi"/>
          <w:i/>
          <w:iCs/>
          <w:sz w:val="20"/>
          <w:szCs w:val="20"/>
        </w:rPr>
        <w:t>łączenie wyłączonych - aktywne instrumenty wsparcia osób niepełnosprawnych na rynku pracy</w:t>
      </w:r>
      <w:r w:rsidRPr="001F1904">
        <w:rPr>
          <w:rFonts w:asciiTheme="minorHAnsi" w:hAnsiTheme="minorHAnsi" w:cstheme="minorHAnsi"/>
          <w:sz w:val="20"/>
          <w:szCs w:val="20"/>
        </w:rPr>
        <w:t>, realizowanego w ramach Programu Operacyjnego Wiedza Edukacja Rozwój 2014-2020, Osi Priorytetowej II Efektywne polityki publiczne dla rynku pracy, gospodarki i edukacji, Działania 2.6 Wysoka jakość polityki na rzecz włączenia społecznego i  zawodowego osób niepełno</w:t>
      </w:r>
      <w:r w:rsidR="002E38E0" w:rsidRPr="001F1904">
        <w:rPr>
          <w:rFonts w:asciiTheme="minorHAnsi" w:hAnsiTheme="minorHAnsi" w:cstheme="minorHAnsi"/>
          <w:sz w:val="20"/>
          <w:szCs w:val="20"/>
        </w:rPr>
        <w:t>sprawnych, współfinansowanego z </w:t>
      </w:r>
      <w:r w:rsidRPr="001F1904">
        <w:rPr>
          <w:rFonts w:asciiTheme="minorHAnsi" w:hAnsiTheme="minorHAnsi" w:cstheme="minorHAnsi"/>
          <w:sz w:val="20"/>
          <w:szCs w:val="20"/>
        </w:rPr>
        <w:t>Europejskiego Funduszu Społecznego – zwanego dalej „Projektem”, przyjmuję do wiadomości, że:</w:t>
      </w:r>
    </w:p>
    <w:p w14:paraId="58D3A1DF"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9F5C5D2"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74B2F303" w14:textId="77777777" w:rsidR="005A550F" w:rsidRPr="001F1904" w:rsidRDefault="005A550F" w:rsidP="005A550F">
      <w:pPr>
        <w:numPr>
          <w:ilvl w:val="0"/>
          <w:numId w:val="2"/>
        </w:numPr>
        <w:tabs>
          <w:tab w:val="left" w:pos="-348"/>
        </w:tabs>
        <w:suppressAutoHyphens/>
        <w:spacing w:after="0" w:line="276" w:lineRule="auto"/>
        <w:ind w:left="720"/>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1F1904">
        <w:rPr>
          <w:rFonts w:asciiTheme="minorHAnsi" w:hAnsiTheme="minorHAnsi" w:cstheme="minorHAnsi"/>
          <w:sz w:val="20"/>
          <w:szCs w:val="20"/>
          <w:lang w:eastAsia="ar-SA"/>
        </w:rPr>
        <w:br/>
        <w:t xml:space="preserve">i Rybackiego oraz uchylającego rozporządzenie Rady (WE) nr 1083/2006 (Dz. Urz. UE L 347 z 20.12.2013, str. 320, z </w:t>
      </w:r>
      <w:proofErr w:type="spellStart"/>
      <w:r w:rsidRPr="001F1904">
        <w:rPr>
          <w:rFonts w:asciiTheme="minorHAnsi" w:hAnsiTheme="minorHAnsi" w:cstheme="minorHAnsi"/>
          <w:sz w:val="20"/>
          <w:szCs w:val="20"/>
          <w:lang w:eastAsia="ar-SA"/>
        </w:rPr>
        <w:t>późn</w:t>
      </w:r>
      <w:proofErr w:type="spellEnd"/>
      <w:r w:rsidRPr="001F1904">
        <w:rPr>
          <w:rFonts w:asciiTheme="minorHAnsi" w:hAnsiTheme="minorHAnsi" w:cstheme="minorHAnsi"/>
          <w:sz w:val="20"/>
          <w:szCs w:val="20"/>
          <w:lang w:eastAsia="ar-SA"/>
        </w:rPr>
        <w:t>. zm.),</w:t>
      </w:r>
    </w:p>
    <w:p w14:paraId="10219F3F" w14:textId="77777777" w:rsidR="005A550F" w:rsidRPr="001F1904" w:rsidRDefault="005A550F" w:rsidP="005A550F">
      <w:pPr>
        <w:numPr>
          <w:ilvl w:val="0"/>
          <w:numId w:val="2"/>
        </w:numPr>
        <w:tabs>
          <w:tab w:val="left" w:pos="-348"/>
        </w:tabs>
        <w:suppressAutoHyphens/>
        <w:spacing w:after="0" w:line="276" w:lineRule="auto"/>
        <w:ind w:left="732"/>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1F1904">
        <w:rPr>
          <w:rFonts w:asciiTheme="minorHAnsi" w:hAnsiTheme="minorHAnsi" w:cstheme="minorHAnsi"/>
          <w:sz w:val="20"/>
          <w:szCs w:val="20"/>
          <w:lang w:eastAsia="ar-SA"/>
        </w:rPr>
        <w:t>późn</w:t>
      </w:r>
      <w:proofErr w:type="spellEnd"/>
      <w:r w:rsidRPr="001F1904">
        <w:rPr>
          <w:rFonts w:asciiTheme="minorHAnsi" w:hAnsiTheme="minorHAnsi" w:cstheme="minorHAnsi"/>
          <w:sz w:val="20"/>
          <w:szCs w:val="20"/>
          <w:lang w:eastAsia="ar-SA"/>
        </w:rPr>
        <w:t>. zm.),</w:t>
      </w:r>
    </w:p>
    <w:p w14:paraId="74E6EFC0" w14:textId="77777777" w:rsidR="005A550F" w:rsidRPr="001F1904" w:rsidRDefault="005A550F" w:rsidP="005A550F">
      <w:pPr>
        <w:numPr>
          <w:ilvl w:val="0"/>
          <w:numId w:val="2"/>
        </w:numPr>
        <w:tabs>
          <w:tab w:val="left" w:pos="-348"/>
        </w:tabs>
        <w:suppressAutoHyphens/>
        <w:spacing w:after="0" w:line="276" w:lineRule="auto"/>
        <w:ind w:left="732"/>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ustawy z dnia 11 lipca 2014 r. o zasadach realizacji programów w zakresie polityki spójności finansowanych w perspektywie finansowej 2014–2020 (Dz. U. z 2020.818),</w:t>
      </w:r>
    </w:p>
    <w:p w14:paraId="5A889DF9" w14:textId="43D60DAA" w:rsidR="005A550F" w:rsidRPr="001F1904" w:rsidRDefault="005A550F" w:rsidP="005A550F">
      <w:pPr>
        <w:numPr>
          <w:ilvl w:val="0"/>
          <w:numId w:val="2"/>
        </w:numPr>
        <w:tabs>
          <w:tab w:val="left" w:pos="-348"/>
        </w:tabs>
        <w:suppressAutoHyphens/>
        <w:spacing w:after="0" w:line="276" w:lineRule="auto"/>
        <w:ind w:left="732"/>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462131CC"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będą przetwarzane w zbiorach: „Program Operacyjny Wiedza Edukacja Rozwój” oraz „Centralny system teleinformatyczny wspierający realizację programów operacyjnych”.</w:t>
      </w:r>
    </w:p>
    <w:p w14:paraId="02803EDF"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będą przetwarzane wyłącznie w celu realizacji Projektu, w  szczególności potwierdzenia kwalifikowalności wydatków, udzielenia wsparcia, monitoringu, ewaluacji, kontroli, audytu i sprawozdawczości oraz działań informacyjno-promocyjnych w ramach PO WER.</w:t>
      </w:r>
    </w:p>
    <w:p w14:paraId="0CF8A9BC"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zostały powierzone do przetwarzania:</w:t>
      </w:r>
    </w:p>
    <w:p w14:paraId="3A945808" w14:textId="05D6FAFE" w:rsidR="005A550F" w:rsidRPr="001F1904" w:rsidRDefault="005A550F" w:rsidP="005A550F">
      <w:pPr>
        <w:pStyle w:val="Akapitzlist"/>
        <w:numPr>
          <w:ilvl w:val="0"/>
          <w:numId w:val="4"/>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 xml:space="preserve">Instytucji Pośredniczącej – </w:t>
      </w:r>
      <w:r w:rsidRPr="001F1904">
        <w:rPr>
          <w:rFonts w:asciiTheme="minorHAnsi" w:hAnsiTheme="minorHAnsi" w:cstheme="minorHAnsi"/>
          <w:sz w:val="20"/>
          <w:szCs w:val="20"/>
        </w:rPr>
        <w:t>Departamentowi Wdrażania Europejskiego Funduszu Społecznego w Ministerstwie Rozwoju, Pracy i Technologii (pl. Trzech Krzyży 3/5 00-507 Warszawa)</w:t>
      </w:r>
      <w:r w:rsidRPr="001F1904">
        <w:rPr>
          <w:rFonts w:asciiTheme="minorHAnsi" w:hAnsiTheme="minorHAnsi" w:cstheme="minorHAnsi"/>
          <w:sz w:val="20"/>
          <w:szCs w:val="20"/>
          <w:lang w:eastAsia="ar-SA"/>
        </w:rPr>
        <w:t xml:space="preserve">; </w:t>
      </w:r>
    </w:p>
    <w:p w14:paraId="6802075B" w14:textId="77777777" w:rsidR="005A550F" w:rsidRPr="001F1904" w:rsidRDefault="005A550F" w:rsidP="005A550F">
      <w:pPr>
        <w:pStyle w:val="Akapitzlist"/>
        <w:numPr>
          <w:ilvl w:val="0"/>
          <w:numId w:val="4"/>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lastRenderedPageBreak/>
        <w:t xml:space="preserve">Beneficjentowi realizującemu Projekt – </w:t>
      </w:r>
      <w:r w:rsidRPr="001F1904">
        <w:rPr>
          <w:rFonts w:asciiTheme="minorHAnsi" w:hAnsiTheme="minorHAnsi" w:cstheme="minorHAnsi"/>
          <w:sz w:val="20"/>
          <w:szCs w:val="20"/>
        </w:rPr>
        <w:t xml:space="preserve">Ministrowi Rodziny i Polityki Społecznej, </w:t>
      </w:r>
      <w:r w:rsidRPr="001F1904">
        <w:rPr>
          <w:rFonts w:asciiTheme="minorHAnsi" w:hAnsiTheme="minorHAnsi" w:cstheme="minorHAnsi"/>
          <w:sz w:val="20"/>
          <w:szCs w:val="20"/>
        </w:rPr>
        <w:br/>
      </w:r>
      <w:r w:rsidRPr="001F1904">
        <w:rPr>
          <w:rStyle w:val="highlight"/>
          <w:rFonts w:asciiTheme="minorHAnsi" w:hAnsiTheme="minorHAnsi" w:cstheme="minorHAnsi"/>
          <w:sz w:val="20"/>
          <w:szCs w:val="20"/>
        </w:rPr>
        <w:t>w którego imieniu funkcję tę pełni Biuro Pełnomocnika Rządu do Spraw Osób Niepełnosprawnych w  Ministerstwie Rodziny i Polityki Społecznej</w:t>
      </w:r>
      <w:r w:rsidRPr="001F1904">
        <w:rPr>
          <w:rFonts w:asciiTheme="minorHAnsi" w:hAnsiTheme="minorHAnsi" w:cstheme="minorHAnsi"/>
          <w:sz w:val="20"/>
          <w:szCs w:val="20"/>
        </w:rPr>
        <w:t xml:space="preserve"> (ul. Nowogrodzka 1/3/5, 00-513 </w:t>
      </w:r>
      <w:r w:rsidRPr="001F1904">
        <w:rPr>
          <w:rFonts w:asciiTheme="minorHAnsi" w:hAnsiTheme="minorHAnsi" w:cstheme="minorHAnsi"/>
          <w:bCs/>
          <w:sz w:val="20"/>
          <w:szCs w:val="20"/>
        </w:rPr>
        <w:t>Warszawa)</w:t>
      </w:r>
      <w:r w:rsidRPr="001F1904">
        <w:rPr>
          <w:rFonts w:asciiTheme="minorHAnsi" w:hAnsiTheme="minorHAnsi" w:cstheme="minorHAnsi"/>
          <w:sz w:val="20"/>
          <w:szCs w:val="20"/>
          <w:lang w:eastAsia="ar-SA"/>
        </w:rPr>
        <w:t>;</w:t>
      </w:r>
    </w:p>
    <w:p w14:paraId="30E12485" w14:textId="77777777" w:rsidR="005A550F" w:rsidRPr="001F1904" w:rsidRDefault="005A550F" w:rsidP="005A550F">
      <w:pPr>
        <w:pStyle w:val="Akapitzlist"/>
        <w:numPr>
          <w:ilvl w:val="0"/>
          <w:numId w:val="4"/>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 xml:space="preserve">podmiotom, które na zlecenie Beneficjenta uczestniczą w realizacji Projektu: </w:t>
      </w:r>
    </w:p>
    <w:p w14:paraId="4842E2D3" w14:textId="77777777" w:rsidR="005A550F" w:rsidRPr="001F1904" w:rsidRDefault="005A550F" w:rsidP="005A550F">
      <w:pPr>
        <w:pStyle w:val="Akapitzlist"/>
        <w:numPr>
          <w:ilvl w:val="0"/>
          <w:numId w:val="5"/>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Polskiemu Związkowi Głuchych, ul Białostocka 4, 03-741 Warszawa,</w:t>
      </w:r>
    </w:p>
    <w:p w14:paraId="490490B1" w14:textId="77777777" w:rsidR="005A550F" w:rsidRPr="001F1904" w:rsidRDefault="005A550F" w:rsidP="005A550F">
      <w:pPr>
        <w:pStyle w:val="Akapitzlist"/>
        <w:numPr>
          <w:ilvl w:val="0"/>
          <w:numId w:val="5"/>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Polskiej Organizacji Pracodawców Osób Niepełnosprawnych, ul. Marszałkowska 55/73, lok. 61, 00-676 Warszawa,</w:t>
      </w:r>
    </w:p>
    <w:p w14:paraId="4F2FC08C" w14:textId="77777777" w:rsidR="005A550F" w:rsidRPr="001F1904" w:rsidRDefault="005A550F" w:rsidP="005A550F">
      <w:pPr>
        <w:pStyle w:val="Akapitzlist"/>
        <w:numPr>
          <w:ilvl w:val="0"/>
          <w:numId w:val="5"/>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Stowarzyszeniu Czas Przestrzeń Tożsamość, ul. Księcia Józefa Poniatowskiego 33D, 71-111 Szczecin.</w:t>
      </w:r>
    </w:p>
    <w:p w14:paraId="75FAAA6D" w14:textId="236799A6" w:rsidR="005A550F" w:rsidRPr="001F1904" w:rsidRDefault="005A550F" w:rsidP="005A550F">
      <w:pPr>
        <w:pStyle w:val="Akapitzlist"/>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2C690332"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mogą zostać udostępnione organom upoważnionym zgodnie z  obowiązującym prawem.</w:t>
      </w:r>
    </w:p>
    <w:p w14:paraId="53AC68B5"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Podanie danych jest warunkiem koniecznym otrzymania wsparcia, a odmowa ich podania jest równoznaczna z brakiem możliwości udzielenia wsparcia w ramach Projektu.</w:t>
      </w:r>
    </w:p>
    <w:p w14:paraId="1839D5E7"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7DCFB2D7"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W ciągu trzech miesięcy po zakończeniu udziału w Projekcie udostępnię dane dotyczące mojego statusu na rynku pracy.</w:t>
      </w:r>
    </w:p>
    <w:p w14:paraId="240CDD97"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nie będą przekazywane do państwa trzeciego lub organizacji międzynarodowej.</w:t>
      </w:r>
    </w:p>
    <w:p w14:paraId="1C9DAA85"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nie będą poddawane zautomatyzowanemu podejmowaniu decyzji.</w:t>
      </w:r>
    </w:p>
    <w:p w14:paraId="67A380CA"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Moje dane osobowe będą przechowywane do czasu rozliczenia Programu Operacyjnego Wiedza Edukacja Rozwój 2014-2020 oraz zakończenia archiwizowania dokumentacji.</w:t>
      </w:r>
    </w:p>
    <w:p w14:paraId="0690A25F"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 xml:space="preserve">Mogę skontaktować się u beneficjenta z osobą, która odpowiada za ochronę przetwarzania danych osobowych wysyłając wiadomość na adres poczty elektronicznej </w:t>
      </w:r>
      <w:hyperlink r:id="rId7">
        <w:r w:rsidRPr="001F1904">
          <w:rPr>
            <w:rStyle w:val="czeinternetowe"/>
            <w:rFonts w:asciiTheme="minorHAnsi" w:hAnsiTheme="minorHAnsi" w:cstheme="minorHAnsi"/>
            <w:sz w:val="20"/>
            <w:szCs w:val="20"/>
          </w:rPr>
          <w:t>iodo@mrips.gov.pl</w:t>
        </w:r>
      </w:hyperlink>
      <w:r w:rsidRPr="001F1904">
        <w:rPr>
          <w:rFonts w:asciiTheme="minorHAnsi" w:hAnsiTheme="minorHAnsi" w:cstheme="minorHAnsi"/>
          <w:sz w:val="20"/>
          <w:szCs w:val="20"/>
          <w:lang w:eastAsia="ar-SA"/>
        </w:rPr>
        <w:t xml:space="preserve"> lub z powołanym przez administratora Inspektorem Ochrony Danych wysyłając wiadomość na adres poczty elektronicznej </w:t>
      </w:r>
      <w:hyperlink r:id="rId8">
        <w:r w:rsidRPr="001F1904">
          <w:rPr>
            <w:rStyle w:val="czeinternetowe"/>
            <w:rFonts w:asciiTheme="minorHAnsi" w:hAnsiTheme="minorHAnsi" w:cstheme="minorHAnsi"/>
            <w:sz w:val="20"/>
            <w:szCs w:val="20"/>
          </w:rPr>
          <w:t>iod@mfipr.gov.pl</w:t>
        </w:r>
      </w:hyperlink>
      <w:r w:rsidRPr="001F1904">
        <w:rPr>
          <w:rFonts w:asciiTheme="minorHAnsi" w:hAnsiTheme="minorHAnsi" w:cstheme="minorHAnsi"/>
          <w:sz w:val="20"/>
          <w:szCs w:val="20"/>
          <w:lang w:eastAsia="ar-SA"/>
        </w:rPr>
        <w:t>.</w:t>
      </w:r>
    </w:p>
    <w:p w14:paraId="75B1D9F2"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Mam prawo dostępu do treści swoich danych i ich sprostowania lub ograniczenia przetwarzania jeżeli spełnione są przesłanki określone w art. 16 i 18 RODO.</w:t>
      </w:r>
    </w:p>
    <w:p w14:paraId="43030509" w14:textId="77777777" w:rsidR="005A550F" w:rsidRPr="001F1904" w:rsidRDefault="005A550F" w:rsidP="005A550F">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Mam prawo do wniesienia skargi do organu nadzorczego, którym jest Prezes Urzędu Ochrony Danych Osobowych.</w:t>
      </w:r>
    </w:p>
    <w:p w14:paraId="2AA1BB81" w14:textId="67CB276D" w:rsidR="005A550F" w:rsidRPr="001F1904" w:rsidRDefault="005A550F" w:rsidP="001F1904">
      <w:pPr>
        <w:numPr>
          <w:ilvl w:val="0"/>
          <w:numId w:val="3"/>
        </w:numPr>
        <w:suppressAutoHyphens/>
        <w:spacing w:after="0" w:line="276" w:lineRule="auto"/>
        <w:jc w:val="both"/>
        <w:rPr>
          <w:rFonts w:asciiTheme="minorHAnsi" w:hAnsiTheme="minorHAnsi" w:cstheme="minorHAnsi"/>
          <w:sz w:val="20"/>
          <w:szCs w:val="20"/>
          <w:lang w:eastAsia="ar-SA"/>
        </w:rPr>
      </w:pPr>
      <w:r w:rsidRPr="001F1904">
        <w:rPr>
          <w:rFonts w:asciiTheme="minorHAnsi" w:hAnsiTheme="minorHAnsi" w:cstheme="minorHAnsi"/>
          <w:sz w:val="20"/>
          <w:szCs w:val="20"/>
          <w:lang w:eastAsia="ar-SA"/>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1F1904">
        <w:rPr>
          <w:rStyle w:val="Zakotwiczenieprzypisudolnego"/>
          <w:rFonts w:asciiTheme="minorHAnsi" w:hAnsiTheme="minorHAnsi" w:cstheme="minorHAnsi"/>
          <w:sz w:val="20"/>
          <w:szCs w:val="20"/>
          <w:lang w:eastAsia="ar-SA"/>
        </w:rPr>
        <w:footnoteReference w:id="1"/>
      </w:r>
      <w:r w:rsidRPr="001F1904">
        <w:rPr>
          <w:rFonts w:asciiTheme="minorHAnsi" w:hAnsiTheme="minorHAnsi" w:cstheme="minorHAnsi"/>
          <w:sz w:val="20"/>
          <w:szCs w:val="20"/>
          <w:lang w:eastAsia="ar-SA"/>
        </w:rPr>
        <w:t>.</w:t>
      </w:r>
    </w:p>
    <w:p w14:paraId="1ECBF5B1" w14:textId="77777777" w:rsidR="005A550F" w:rsidRPr="001F1904" w:rsidRDefault="005A550F" w:rsidP="001F1904">
      <w:pPr>
        <w:spacing w:after="0"/>
        <w:jc w:val="both"/>
        <w:rPr>
          <w:rFonts w:asciiTheme="minorHAnsi" w:hAnsiTheme="minorHAnsi" w:cstheme="minorHAnsi"/>
          <w:sz w:val="20"/>
          <w:szCs w:val="20"/>
        </w:rPr>
      </w:pPr>
    </w:p>
    <w:tbl>
      <w:tblPr>
        <w:tblW w:w="9072" w:type="dxa"/>
        <w:tblLook w:val="01E0" w:firstRow="1" w:lastRow="1" w:firstColumn="1" w:lastColumn="1" w:noHBand="0" w:noVBand="0"/>
      </w:tblPr>
      <w:tblGrid>
        <w:gridCol w:w="4233"/>
        <w:gridCol w:w="4839"/>
      </w:tblGrid>
      <w:tr w:rsidR="005A550F" w:rsidRPr="001F1904" w14:paraId="64983EB6" w14:textId="77777777" w:rsidTr="00E84E57">
        <w:tc>
          <w:tcPr>
            <w:tcW w:w="4233" w:type="dxa"/>
          </w:tcPr>
          <w:p w14:paraId="119D37A2" w14:textId="77777777" w:rsidR="005A550F" w:rsidRPr="001F1904" w:rsidRDefault="005A550F" w:rsidP="00E84E57">
            <w:pPr>
              <w:spacing w:after="0"/>
              <w:jc w:val="center"/>
              <w:rPr>
                <w:rFonts w:asciiTheme="minorHAnsi" w:hAnsiTheme="minorHAnsi" w:cstheme="minorHAnsi"/>
                <w:sz w:val="20"/>
                <w:szCs w:val="20"/>
              </w:rPr>
            </w:pPr>
            <w:r w:rsidRPr="001F1904">
              <w:rPr>
                <w:rFonts w:asciiTheme="minorHAnsi" w:hAnsiTheme="minorHAnsi" w:cstheme="minorHAnsi"/>
                <w:sz w:val="20"/>
                <w:szCs w:val="20"/>
              </w:rPr>
              <w:t>…..………………………………………</w:t>
            </w:r>
          </w:p>
        </w:tc>
        <w:tc>
          <w:tcPr>
            <w:tcW w:w="4838" w:type="dxa"/>
          </w:tcPr>
          <w:p w14:paraId="576BFB65" w14:textId="77777777" w:rsidR="005A550F" w:rsidRPr="001F1904" w:rsidRDefault="005A550F" w:rsidP="00E84E57">
            <w:pPr>
              <w:spacing w:after="0"/>
              <w:jc w:val="center"/>
              <w:rPr>
                <w:rFonts w:asciiTheme="minorHAnsi" w:hAnsiTheme="minorHAnsi" w:cstheme="minorHAnsi"/>
                <w:sz w:val="20"/>
                <w:szCs w:val="20"/>
              </w:rPr>
            </w:pPr>
            <w:r w:rsidRPr="001F1904">
              <w:rPr>
                <w:rFonts w:asciiTheme="minorHAnsi" w:hAnsiTheme="minorHAnsi" w:cstheme="minorHAnsi"/>
                <w:sz w:val="20"/>
                <w:szCs w:val="20"/>
              </w:rPr>
              <w:t>…..………………………………………</w:t>
            </w:r>
          </w:p>
        </w:tc>
      </w:tr>
      <w:tr w:rsidR="005A550F" w:rsidRPr="001F1904" w14:paraId="3C90892A" w14:textId="77777777" w:rsidTr="00E84E57">
        <w:tc>
          <w:tcPr>
            <w:tcW w:w="4233" w:type="dxa"/>
          </w:tcPr>
          <w:p w14:paraId="3FAAB0F9" w14:textId="77777777" w:rsidR="005A550F" w:rsidRPr="001F1904" w:rsidRDefault="005A550F" w:rsidP="00E84E57">
            <w:pPr>
              <w:spacing w:after="0"/>
              <w:rPr>
                <w:rFonts w:asciiTheme="minorHAnsi" w:hAnsiTheme="minorHAnsi" w:cstheme="minorHAnsi"/>
                <w:i/>
                <w:sz w:val="20"/>
                <w:szCs w:val="20"/>
              </w:rPr>
            </w:pPr>
            <w:r w:rsidRPr="001F1904">
              <w:rPr>
                <w:rFonts w:asciiTheme="minorHAnsi" w:hAnsiTheme="minorHAnsi" w:cstheme="minorHAnsi"/>
                <w:i/>
                <w:sz w:val="20"/>
                <w:szCs w:val="20"/>
              </w:rPr>
              <w:t xml:space="preserve">                    (miejscowość i data)</w:t>
            </w:r>
          </w:p>
        </w:tc>
        <w:tc>
          <w:tcPr>
            <w:tcW w:w="4838" w:type="dxa"/>
          </w:tcPr>
          <w:p w14:paraId="125406AB" w14:textId="77777777" w:rsidR="005A550F" w:rsidRPr="001F1904" w:rsidRDefault="005B34D9" w:rsidP="005B34D9">
            <w:pPr>
              <w:spacing w:after="0"/>
              <w:jc w:val="both"/>
              <w:rPr>
                <w:rFonts w:asciiTheme="minorHAnsi" w:hAnsiTheme="minorHAnsi" w:cstheme="minorHAnsi"/>
                <w:i/>
                <w:sz w:val="20"/>
                <w:szCs w:val="20"/>
              </w:rPr>
            </w:pPr>
            <w:r w:rsidRPr="001F1904">
              <w:rPr>
                <w:rFonts w:asciiTheme="minorHAnsi" w:hAnsiTheme="minorHAnsi" w:cstheme="minorHAnsi"/>
                <w:i/>
                <w:sz w:val="20"/>
                <w:szCs w:val="20"/>
              </w:rPr>
              <w:t xml:space="preserve">                  (</w:t>
            </w:r>
            <w:r w:rsidR="005A550F" w:rsidRPr="001F1904">
              <w:rPr>
                <w:rFonts w:asciiTheme="minorHAnsi" w:hAnsiTheme="minorHAnsi" w:cstheme="minorHAnsi"/>
                <w:i/>
                <w:sz w:val="20"/>
                <w:szCs w:val="20"/>
              </w:rPr>
              <w:t xml:space="preserve">podpis uczestnika </w:t>
            </w:r>
            <w:r w:rsidRPr="001F1904">
              <w:rPr>
                <w:rFonts w:asciiTheme="minorHAnsi" w:hAnsiTheme="minorHAnsi" w:cstheme="minorHAnsi"/>
                <w:i/>
                <w:sz w:val="20"/>
                <w:szCs w:val="20"/>
              </w:rPr>
              <w:t>pilotażu Instrumentu</w:t>
            </w:r>
            <w:r w:rsidR="005A550F" w:rsidRPr="001F1904">
              <w:rPr>
                <w:rFonts w:asciiTheme="minorHAnsi" w:hAnsiTheme="minorHAnsi" w:cstheme="minorHAnsi"/>
                <w:i/>
                <w:sz w:val="20"/>
                <w:szCs w:val="20"/>
              </w:rPr>
              <w:t>)</w:t>
            </w:r>
          </w:p>
        </w:tc>
      </w:tr>
    </w:tbl>
    <w:p w14:paraId="42E709F6" w14:textId="77777777" w:rsidR="0093468F" w:rsidRPr="001F1904" w:rsidRDefault="0093468F" w:rsidP="0093468F">
      <w:pPr>
        <w:jc w:val="both"/>
        <w:rPr>
          <w:rFonts w:asciiTheme="minorHAnsi" w:hAnsiTheme="minorHAnsi" w:cstheme="minorHAnsi"/>
          <w:b/>
          <w:sz w:val="20"/>
          <w:szCs w:val="20"/>
        </w:rPr>
      </w:pPr>
    </w:p>
    <w:sectPr w:rsidR="0093468F" w:rsidRPr="001F1904" w:rsidSect="001F1904">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FFB6" w14:textId="77777777" w:rsidR="004E4CDC" w:rsidRDefault="004E4CDC" w:rsidP="0093468F">
      <w:pPr>
        <w:spacing w:after="0" w:line="240" w:lineRule="auto"/>
      </w:pPr>
      <w:r>
        <w:separator/>
      </w:r>
    </w:p>
  </w:endnote>
  <w:endnote w:type="continuationSeparator" w:id="0">
    <w:p w14:paraId="47E0C9C6" w14:textId="77777777" w:rsidR="004E4CDC" w:rsidRDefault="004E4CDC" w:rsidP="0093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nito Sans">
    <w:charset w:val="EE"/>
    <w:family w:val="auto"/>
    <w:pitch w:val="variable"/>
    <w:sig w:usb0="A00002FF" w:usb1="5000204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F0B1" w14:textId="77777777" w:rsidR="0093468F" w:rsidRDefault="0093468F" w:rsidP="0093468F">
    <w:pPr>
      <w:pStyle w:val="Stopka"/>
      <w:tabs>
        <w:tab w:val="clear" w:pos="9072"/>
        <w:tab w:val="right" w:pos="9046"/>
      </w:tabs>
      <w:rPr>
        <w:sz w:val="18"/>
        <w:szCs w:val="18"/>
      </w:rPr>
    </w:pPr>
    <w:r>
      <w:rPr>
        <w:sz w:val="18"/>
        <w:szCs w:val="18"/>
      </w:rPr>
      <w:t>Projekt partnerski</w:t>
    </w:r>
  </w:p>
  <w:p w14:paraId="63BE717E" w14:textId="77777777" w:rsidR="0093468F" w:rsidRDefault="0093468F" w:rsidP="0093468F">
    <w:pPr>
      <w:pStyle w:val="Stopka"/>
      <w:tabs>
        <w:tab w:val="clear" w:pos="9072"/>
        <w:tab w:val="right" w:pos="9046"/>
      </w:tabs>
    </w:pPr>
    <w:r w:rsidRPr="00E15383">
      <w:rPr>
        <w:noProof/>
        <w:lang w:eastAsia="pl-PL"/>
      </w:rPr>
      <w:drawing>
        <wp:inline distT="0" distB="0" distL="0" distR="0" wp14:anchorId="17B8F19A" wp14:editId="2D195C97">
          <wp:extent cx="5762625" cy="590550"/>
          <wp:effectExtent l="0" t="0" r="9525" b="0"/>
          <wp:docPr id="6" name="Obraz 6" descr="Stopka z logotypami partnerów projektu&#10;&#10;Kolejnośc logotypów: znaku Ministerstwa Rodziny i Polityki Społecznej, znak Polskiego Związku Głuchych z siedzibą w Warszawie, znak Polskiej Organizacji Pracodawców Osób Niepełnosprawnych z siedzibą &#10;w Warszawie oraz znak Stowarzyszenia Czas Przestrzeń Tożsamość z siedzibą w Szczec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Stopka z logotypami partnerów projektu&#10;&#10;Kolejnośc logotypów: znaku Ministerstwa Rodziny i Polityki Społecznej, znak Polskiego Związku Głuchych z siedzibą w Warszawie, znak Polskiej Organizacji Pracodawców Osób Niepełnosprawnych z siedzibą &#10;w Warszawie oraz znak Stowarzyszenia Czas Przestrzeń Tożsamość z siedzibą w Szczeci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DF86" w14:textId="77777777" w:rsidR="004E4CDC" w:rsidRDefault="004E4CDC" w:rsidP="0093468F">
      <w:pPr>
        <w:spacing w:after="0" w:line="240" w:lineRule="auto"/>
      </w:pPr>
      <w:r>
        <w:separator/>
      </w:r>
    </w:p>
  </w:footnote>
  <w:footnote w:type="continuationSeparator" w:id="0">
    <w:p w14:paraId="2A3FCB7F" w14:textId="77777777" w:rsidR="004E4CDC" w:rsidRDefault="004E4CDC" w:rsidP="0093468F">
      <w:pPr>
        <w:spacing w:after="0" w:line="240" w:lineRule="auto"/>
      </w:pPr>
      <w:r>
        <w:continuationSeparator/>
      </w:r>
    </w:p>
  </w:footnote>
  <w:footnote w:id="1">
    <w:p w14:paraId="4101D6CF" w14:textId="77777777" w:rsidR="005A550F" w:rsidRDefault="005A550F" w:rsidP="005A550F">
      <w:pPr>
        <w:pStyle w:val="Tekstprzypisudolnego"/>
        <w:jc w:val="both"/>
      </w:pPr>
      <w:r>
        <w:rPr>
          <w:rStyle w:val="Znakiprzypiswdolnych"/>
        </w:rPr>
        <w:footnoteRef/>
      </w:r>
      <w:r>
        <w:t xml:space="preserve"> </w:t>
      </w:r>
      <w:r>
        <w:rPr>
          <w:sz w:val="16"/>
          <w:szCs w:val="16"/>
        </w:rPr>
        <w:t>Przetwarzanie danych osobowych w zbiorze Zbiór danych osobowych z ZUS dotyczy sytuacji, w której porozumienie o dofinansowanie projektu została zawarta z Beneficjentem przez Ministerstwo Rodziny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AE83" w14:textId="77777777" w:rsidR="0093468F" w:rsidRDefault="0093468F" w:rsidP="0093468F">
    <w:pPr>
      <w:pStyle w:val="Nagwek"/>
      <w:jc w:val="center"/>
      <w:rPr>
        <w:b/>
        <w:sz w:val="18"/>
        <w:szCs w:val="18"/>
      </w:rPr>
    </w:pPr>
    <w:r w:rsidRPr="009A3791">
      <w:rPr>
        <w:noProof/>
        <w:lang w:eastAsia="pl-PL"/>
      </w:rPr>
      <w:drawing>
        <wp:inline distT="0" distB="0" distL="0" distR="0" wp14:anchorId="6242095F" wp14:editId="1A6E622C">
          <wp:extent cx="5762625" cy="733425"/>
          <wp:effectExtent l="0" t="0" r="9525" b="9525"/>
          <wp:docPr id="5" name="Obraz 5" descr="Nagłowek z lgotypami&#10;&#10;W stopce widnieją trzy logotypy: Fundusze Europejskie, barwy Rzeczypospolitej Polskiej, Unia Europejska Europejske Fundusze Strukturalne i Inwestycyjne.&#10;Pod logotypami znajduje się nazwa projektu: „Włączenie wyłączonych – aktywne instrumenty wsparcia osób niepełnosprawnych na rynku pracy” &#10;Nr projektu: POWR.02.06.00-00-0065/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Nagłowek z lgotypami&#10;&#10;W stopce widnieją trzy logotypy: Fundusze Europejskie, barwy Rzeczypospolitej Polskiej, Unia Europejska Europejske Fundusze Strukturalne i Inwestycyjne.&#10;Pod logotypami znajduje się nazwa projektu: „Włączenie wyłączonych – aktywne instrumenty wsparcia osób niepełnosprawnych na rynku pracy” &#10;Nr projektu: POWR.02.06.00-00-0065/19&#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r w:rsidRPr="009A3791">
      <w:rPr>
        <w:b/>
        <w:sz w:val="18"/>
        <w:szCs w:val="18"/>
      </w:rPr>
      <w:t>„</w:t>
    </w:r>
    <w:r w:rsidRPr="009A3791">
      <w:rPr>
        <w:b/>
        <w:sz w:val="18"/>
        <w:szCs w:val="18"/>
        <w:lang w:val="de-DE"/>
      </w:rPr>
      <w:t>W</w:t>
    </w:r>
    <w:r w:rsidRPr="009A3791">
      <w:rPr>
        <w:b/>
        <w:sz w:val="18"/>
        <w:szCs w:val="18"/>
      </w:rPr>
      <w:t>łączenie wyłączonych – aktywne instrumenty wsparcia os</w:t>
    </w:r>
    <w:r w:rsidRPr="009A3791">
      <w:rPr>
        <w:b/>
        <w:sz w:val="18"/>
        <w:szCs w:val="18"/>
        <w:lang w:val="es-ES_tradnl"/>
      </w:rPr>
      <w:t>ó</w:t>
    </w:r>
    <w:r w:rsidRPr="009A3791">
      <w:rPr>
        <w:b/>
        <w:sz w:val="18"/>
        <w:szCs w:val="18"/>
      </w:rPr>
      <w:t>b niepełnosprawnych na rynku pracy”</w:t>
    </w:r>
  </w:p>
  <w:p w14:paraId="73698D89" w14:textId="77777777" w:rsidR="0093468F" w:rsidRDefault="0093468F" w:rsidP="0093468F">
    <w:pPr>
      <w:pStyle w:val="Nagwek"/>
      <w:tabs>
        <w:tab w:val="right" w:pos="9046"/>
      </w:tabs>
      <w:jc w:val="center"/>
    </w:pPr>
    <w:r w:rsidRPr="009A3791">
      <w:rPr>
        <w:b/>
        <w:sz w:val="18"/>
        <w:szCs w:val="18"/>
      </w:rPr>
      <w:t>Nr projektu: POWR.02.06.00-00-0065/19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3570"/>
    <w:multiLevelType w:val="multilevel"/>
    <w:tmpl w:val="9A182D02"/>
    <w:lvl w:ilvl="0">
      <w:start w:val="1"/>
      <w:numFmt w:val="lowerLetter"/>
      <w:lvlText w:val="%1)"/>
      <w:lvlJc w:val="left"/>
      <w:pPr>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B864C8"/>
    <w:multiLevelType w:val="multilevel"/>
    <w:tmpl w:val="2368C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144D1A"/>
    <w:multiLevelType w:val="multilevel"/>
    <w:tmpl w:val="37FAB99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6D8713B0"/>
    <w:multiLevelType w:val="hybridMultilevel"/>
    <w:tmpl w:val="D54418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9E1750"/>
    <w:multiLevelType w:val="multilevel"/>
    <w:tmpl w:val="0962313C"/>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51565977">
    <w:abstractNumId w:val="3"/>
  </w:num>
  <w:num w:numId="2" w16cid:durableId="1857189574">
    <w:abstractNumId w:val="0"/>
  </w:num>
  <w:num w:numId="3" w16cid:durableId="1270817207">
    <w:abstractNumId w:val="4"/>
  </w:num>
  <w:num w:numId="4" w16cid:durableId="1156843882">
    <w:abstractNumId w:val="1"/>
  </w:num>
  <w:num w:numId="5" w16cid:durableId="881328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8F"/>
    <w:rsid w:val="000D0936"/>
    <w:rsid w:val="001132B8"/>
    <w:rsid w:val="001F1904"/>
    <w:rsid w:val="002E161A"/>
    <w:rsid w:val="002E38E0"/>
    <w:rsid w:val="00374832"/>
    <w:rsid w:val="003D360F"/>
    <w:rsid w:val="004C25F3"/>
    <w:rsid w:val="004E4CDC"/>
    <w:rsid w:val="005008EE"/>
    <w:rsid w:val="005A550F"/>
    <w:rsid w:val="005B34D9"/>
    <w:rsid w:val="005B59AA"/>
    <w:rsid w:val="005D0C53"/>
    <w:rsid w:val="005E5A42"/>
    <w:rsid w:val="00717D94"/>
    <w:rsid w:val="007455A7"/>
    <w:rsid w:val="007F5070"/>
    <w:rsid w:val="00835309"/>
    <w:rsid w:val="008B0FBC"/>
    <w:rsid w:val="0093468F"/>
    <w:rsid w:val="009D3BAA"/>
    <w:rsid w:val="00A16623"/>
    <w:rsid w:val="00A60B1B"/>
    <w:rsid w:val="00AC6071"/>
    <w:rsid w:val="00B925E8"/>
    <w:rsid w:val="00BD7562"/>
    <w:rsid w:val="00C22531"/>
    <w:rsid w:val="00CE3E11"/>
    <w:rsid w:val="00D1062A"/>
    <w:rsid w:val="00D62205"/>
    <w:rsid w:val="00DB3C99"/>
    <w:rsid w:val="00DD7068"/>
    <w:rsid w:val="00E2064C"/>
    <w:rsid w:val="00F54B59"/>
    <w:rsid w:val="00F939BF"/>
    <w:rsid w:val="00FA1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622A"/>
  <w15:chartTrackingRefBased/>
  <w15:docId w15:val="{479F520E-1B14-4F53-80B9-B1D5D3BE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Sans" w:eastAsiaTheme="minorHAnsi" w:hAnsi="Nunito Sans"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4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468F"/>
  </w:style>
  <w:style w:type="paragraph" w:styleId="Stopka">
    <w:name w:val="footer"/>
    <w:basedOn w:val="Normalny"/>
    <w:link w:val="StopkaZnak"/>
    <w:uiPriority w:val="99"/>
    <w:unhideWhenUsed/>
    <w:rsid w:val="00934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468F"/>
  </w:style>
  <w:style w:type="paragraph" w:styleId="Akapitzlist">
    <w:name w:val="List Paragraph"/>
    <w:basedOn w:val="Normalny"/>
    <w:uiPriority w:val="34"/>
    <w:qFormat/>
    <w:rsid w:val="00DB3C99"/>
    <w:pPr>
      <w:ind w:left="720"/>
      <w:contextualSpacing/>
    </w:pPr>
  </w:style>
  <w:style w:type="character" w:customStyle="1" w:styleId="TekstprzypisudolnegoZnak">
    <w:name w:val="Tekst przypisu dolnego Znak"/>
    <w:basedOn w:val="Domylnaczcionkaakapitu"/>
    <w:link w:val="Tekstprzypisudolnego"/>
    <w:qFormat/>
    <w:rsid w:val="005A550F"/>
    <w:rPr>
      <w:rFonts w:ascii="Times New Roman" w:eastAsia="Times New Roman" w:hAnsi="Times New Roman" w:cs="Times New Roman"/>
      <w:sz w:val="20"/>
      <w:szCs w:val="20"/>
      <w:lang w:val="x-none" w:eastAsia="x-none"/>
    </w:rPr>
  </w:style>
  <w:style w:type="character" w:customStyle="1" w:styleId="Zakotwiczenieprzypisudolnego">
    <w:name w:val="Zakotwiczenie przypisu dolnego"/>
    <w:rsid w:val="005A550F"/>
    <w:rPr>
      <w:vertAlign w:val="superscript"/>
    </w:rPr>
  </w:style>
  <w:style w:type="character" w:customStyle="1" w:styleId="FootnoteCharacters">
    <w:name w:val="Footnote Characters"/>
    <w:qFormat/>
    <w:rsid w:val="005A550F"/>
    <w:rPr>
      <w:vertAlign w:val="superscript"/>
    </w:rPr>
  </w:style>
  <w:style w:type="character" w:customStyle="1" w:styleId="highlight">
    <w:name w:val="highlight"/>
    <w:qFormat/>
    <w:rsid w:val="005A550F"/>
  </w:style>
  <w:style w:type="character" w:customStyle="1" w:styleId="czeinternetowe">
    <w:name w:val="Łącze internetowe"/>
    <w:basedOn w:val="Domylnaczcionkaakapitu"/>
    <w:uiPriority w:val="99"/>
    <w:unhideWhenUsed/>
    <w:rsid w:val="005A550F"/>
    <w:rPr>
      <w:color w:val="0000FF"/>
      <w:u w:val="single"/>
    </w:rPr>
  </w:style>
  <w:style w:type="character" w:customStyle="1" w:styleId="Znakiprzypiswdolnych">
    <w:name w:val="Znaki przypisów dolnych"/>
    <w:qFormat/>
    <w:rsid w:val="005A550F"/>
  </w:style>
  <w:style w:type="paragraph" w:styleId="Tekstprzypisudolnego">
    <w:name w:val="footnote text"/>
    <w:basedOn w:val="Normalny"/>
    <w:link w:val="TekstprzypisudolnegoZnak"/>
    <w:rsid w:val="005A550F"/>
    <w:pPr>
      <w:suppressAutoHyphens/>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1">
    <w:name w:val="Tekst przypisu dolnego Znak1"/>
    <w:basedOn w:val="Domylnaczcionkaakapitu"/>
    <w:uiPriority w:val="99"/>
    <w:semiHidden/>
    <w:rsid w:val="005A55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3" Type="http://schemas.openxmlformats.org/officeDocument/2006/relationships/settings" Target="settings.xml"/><Relationship Id="rId7" Type="http://schemas.openxmlformats.org/officeDocument/2006/relationships/hyperlink" Target="mailto:iodo@mrip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996</Words>
  <Characters>5976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cupt.local</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Kurek</dc:creator>
  <cp:keywords/>
  <dc:description/>
  <cp:lastModifiedBy>Office 365 Biuro 1</cp:lastModifiedBy>
  <cp:revision>2</cp:revision>
  <dcterms:created xsi:type="dcterms:W3CDTF">2023-04-13T07:11:00Z</dcterms:created>
  <dcterms:modified xsi:type="dcterms:W3CDTF">2023-04-13T07:11:00Z</dcterms:modified>
</cp:coreProperties>
</file>